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9E" w:rsidRDefault="001A6024" w:rsidP="00C1039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1 </w:t>
      </w:r>
      <w:r w:rsidR="00B7670D">
        <w:rPr>
          <w:rFonts w:ascii="Times New Roman" w:hAnsi="Times New Roman" w:cs="Times New Roman"/>
          <w:sz w:val="20"/>
          <w:szCs w:val="20"/>
        </w:rPr>
        <w:t>a</w:t>
      </w:r>
      <w:r w:rsidR="00C1039E">
        <w:rPr>
          <w:rFonts w:ascii="Times New Roman" w:hAnsi="Times New Roman" w:cs="Times New Roman"/>
          <w:sz w:val="20"/>
          <w:szCs w:val="20"/>
        </w:rPr>
        <w:t xml:space="preserve"> do siwz</w:t>
      </w:r>
    </w:p>
    <w:p w:rsidR="00C1039E" w:rsidRDefault="00C1039E" w:rsidP="00C103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</w:t>
      </w:r>
    </w:p>
    <w:p w:rsidR="00C1039E" w:rsidRDefault="00C1039E" w:rsidP="00C103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pieczęć wykonawcy)</w:t>
      </w:r>
    </w:p>
    <w:p w:rsidR="00C1039E" w:rsidRDefault="00C1039E" w:rsidP="00C1039E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FORMULARZ KALKULACJI CENOWEJ</w:t>
      </w:r>
    </w:p>
    <w:p w:rsidR="007A3D33" w:rsidRDefault="007A3D33" w:rsidP="00C1039E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1039E" w:rsidRDefault="00C1039E" w:rsidP="00C103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 (My), niżej podpisany (ni) ............................................................................. działając w imieniu i na rzecz: ........................................................................................................</w:t>
      </w:r>
    </w:p>
    <w:p w:rsidR="007A3D33" w:rsidRDefault="007A3D33" w:rsidP="00C103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9E" w:rsidRDefault="00C1039E" w:rsidP="00C103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039E" w:rsidRDefault="00C1039E" w:rsidP="00C1039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(pełna nazwa i adres wykonawcy)</w:t>
      </w:r>
    </w:p>
    <w:p w:rsidR="007A3D33" w:rsidRDefault="007A3D33" w:rsidP="00C1039E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1039E" w:rsidRDefault="00C1039E" w:rsidP="00C1039E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odpowiedzi na ogłoszenie o przetargu nieograniczonym na: </w:t>
      </w:r>
    </w:p>
    <w:p w:rsidR="007A3D33" w:rsidRPr="00B83F99" w:rsidRDefault="007A3D33" w:rsidP="00C1039E">
      <w:pPr>
        <w:widowControl w:val="0"/>
        <w:tabs>
          <w:tab w:val="left" w:pos="8460"/>
          <w:tab w:val="left" w:pos="891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F99" w:rsidRDefault="00B83F99" w:rsidP="00F13A03">
      <w:pPr>
        <w:widowControl w:val="0"/>
        <w:tabs>
          <w:tab w:val="left" w:pos="8460"/>
          <w:tab w:val="left" w:pos="89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F99">
        <w:rPr>
          <w:rFonts w:ascii="Times New Roman" w:hAnsi="Times New Roman" w:cs="Times New Roman"/>
          <w:b/>
          <w:sz w:val="24"/>
          <w:szCs w:val="24"/>
        </w:rPr>
        <w:t xml:space="preserve">„Świadczenie usług tłumaczeń pisemnych i ustnych z zakresu języka angielskiego i niemieckiego na polski i odwrotnie </w:t>
      </w:r>
    </w:p>
    <w:p w:rsidR="00B83F99" w:rsidRDefault="00B83F99" w:rsidP="00F13A03">
      <w:pPr>
        <w:widowControl w:val="0"/>
        <w:tabs>
          <w:tab w:val="left" w:pos="8460"/>
          <w:tab w:val="left" w:pos="89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F99">
        <w:rPr>
          <w:rFonts w:ascii="Times New Roman" w:hAnsi="Times New Roman" w:cs="Times New Roman"/>
          <w:b/>
          <w:sz w:val="24"/>
          <w:szCs w:val="24"/>
        </w:rPr>
        <w:t>dla Urzędu Miasta Szczecin”</w:t>
      </w:r>
    </w:p>
    <w:p w:rsidR="00F13A03" w:rsidRPr="00B83F99" w:rsidRDefault="00F13A03" w:rsidP="00F13A03">
      <w:pPr>
        <w:widowControl w:val="0"/>
        <w:tabs>
          <w:tab w:val="left" w:pos="8460"/>
          <w:tab w:val="left" w:pos="89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39E" w:rsidRDefault="00C1039E" w:rsidP="00F13A03">
      <w:pPr>
        <w:shd w:val="clear" w:color="auto" w:fill="FFFFFF"/>
        <w:tabs>
          <w:tab w:val="left" w:pos="709"/>
          <w:tab w:val="left" w:pos="1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Część I</w:t>
      </w:r>
      <w:r w:rsidR="00D4148F">
        <w:rPr>
          <w:rFonts w:ascii="Times New Roman" w:hAnsi="Times New Roman" w:cs="Times New Roman"/>
          <w:b/>
          <w:bCs/>
          <w:color w:val="000000"/>
          <w:spacing w:val="-26"/>
          <w:sz w:val="20"/>
          <w:szCs w:val="20"/>
        </w:rPr>
        <w:t xml:space="preserve"> </w:t>
      </w:r>
    </w:p>
    <w:p w:rsidR="007A3D33" w:rsidRPr="007A3D33" w:rsidRDefault="007A3D33" w:rsidP="007A3D33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3D33">
        <w:rPr>
          <w:rFonts w:ascii="Times New Roman" w:hAnsi="Times New Roman" w:cs="Times New Roman"/>
          <w:b/>
          <w:sz w:val="20"/>
          <w:szCs w:val="20"/>
        </w:rPr>
        <w:t>Tłumaczenia pisemne i ustne z zakresu języka angielskiego obejmujące tłumaczenia z języka polskiego na język angielski oraz z języka angielskiego na język polski</w:t>
      </w:r>
    </w:p>
    <w:p w:rsidR="007A3D33" w:rsidRDefault="007A3D33" w:rsidP="007A3D33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:rsidR="00C1039E" w:rsidRDefault="00C1039E" w:rsidP="007A3D33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7A3D33">
        <w:rPr>
          <w:rFonts w:ascii="Times New Roman" w:hAnsi="Times New Roman" w:cs="Times New Roman"/>
          <w:sz w:val="20"/>
          <w:szCs w:val="20"/>
        </w:rPr>
        <w:t>Oferujemy wykonanie p</w:t>
      </w:r>
      <w:r w:rsidR="00D4148F" w:rsidRPr="007A3D33">
        <w:rPr>
          <w:rFonts w:ascii="Times New Roman" w:hAnsi="Times New Roman" w:cs="Times New Roman"/>
          <w:sz w:val="20"/>
          <w:szCs w:val="20"/>
        </w:rPr>
        <w:t>rzedmiotu zamówienia w Części I</w:t>
      </w:r>
      <w:r w:rsidRPr="007A3D33">
        <w:rPr>
          <w:rFonts w:ascii="Times New Roman" w:hAnsi="Times New Roman" w:cs="Times New Roman"/>
          <w:sz w:val="20"/>
          <w:szCs w:val="20"/>
        </w:rPr>
        <w:t xml:space="preserve"> – </w:t>
      </w:r>
      <w:r w:rsidR="007A3D33" w:rsidRPr="007A3D33">
        <w:rPr>
          <w:rFonts w:ascii="Times New Roman" w:hAnsi="Times New Roman" w:cs="Times New Roman"/>
          <w:sz w:val="20"/>
          <w:szCs w:val="20"/>
        </w:rPr>
        <w:t>Tłumaczenia pisemne i ustne z zakresu języka angielskiego obejmujące tłumaczenia z języka polskiego na język angielski oraz z języka angielskiego na język polski</w:t>
      </w:r>
      <w:r w:rsidRPr="007A3D33">
        <w:rPr>
          <w:rFonts w:ascii="Times New Roman" w:hAnsi="Times New Roman" w:cs="Times New Roman"/>
          <w:bCs/>
          <w:iCs/>
          <w:color w:val="000000"/>
          <w:spacing w:val="-1"/>
          <w:sz w:val="20"/>
          <w:szCs w:val="20"/>
        </w:rPr>
        <w:t xml:space="preserve">, </w:t>
      </w:r>
      <w:r w:rsidRPr="007A3D33">
        <w:rPr>
          <w:rFonts w:ascii="Times New Roman" w:hAnsi="Times New Roman" w:cs="Times New Roman"/>
          <w:sz w:val="20"/>
          <w:szCs w:val="20"/>
        </w:rPr>
        <w:t>za następujące ceny jednostkowe:</w:t>
      </w:r>
    </w:p>
    <w:tbl>
      <w:tblPr>
        <w:tblW w:w="0" w:type="auto"/>
        <w:jc w:val="center"/>
        <w:tblInd w:w="-4342" w:type="dxa"/>
        <w:tblLayout w:type="fixed"/>
        <w:tblLook w:val="04A0"/>
      </w:tblPr>
      <w:tblGrid>
        <w:gridCol w:w="1135"/>
        <w:gridCol w:w="6451"/>
        <w:gridCol w:w="1417"/>
        <w:gridCol w:w="1134"/>
        <w:gridCol w:w="1560"/>
        <w:gridCol w:w="2168"/>
      </w:tblGrid>
      <w:tr w:rsidR="00C1039E" w:rsidTr="00C1039E">
        <w:trPr>
          <w:trHeight w:val="139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C103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C103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RODZAJ TŁUMACZENIA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C103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J.m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C103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C103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Cena jednostkowa brutto </w:t>
            </w:r>
          </w:p>
          <w:p w:rsidR="00C1039E" w:rsidRDefault="00C103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 jednostkę miary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39E" w:rsidRDefault="00C103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Wartość brutto</w:t>
            </w:r>
          </w:p>
          <w:p w:rsidR="00C1039E" w:rsidRDefault="00C103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Iloczyn kolumn 4 i 5</w:t>
            </w:r>
          </w:p>
        </w:tc>
      </w:tr>
      <w:tr w:rsidR="00C1039E" w:rsidTr="00C1039E">
        <w:trPr>
          <w:trHeight w:val="284"/>
          <w:jc w:val="center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Tłumaczenia przysięgłe w postępowaniach prowadzonych na podstawie ustaw (zgodnie z art. 15 oraz art. 16 ust. 2 ustawy z dnia 25 listopada 2004 r. o zawodzie tłumacza przysięgłego (Dz.U.04.273.2702)</w:t>
            </w:r>
          </w:p>
        </w:tc>
      </w:tr>
      <w:tr w:rsidR="00C1039E" w:rsidTr="00C1039E">
        <w:trPr>
          <w:trHeight w:val="28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C1039E" w:rsidP="004D5992">
            <w:pPr>
              <w:snapToGrid w:val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Tłumaczenia pisemne zwykłe,  o których mowa w § 2 </w:t>
            </w:r>
            <w:r w:rsidR="004D5992">
              <w:rPr>
                <w:rFonts w:ascii="Times New Roman" w:hAnsi="Times New Roman" w:cs="Times New Roman"/>
                <w:sz w:val="20"/>
                <w:szCs w:val="20"/>
              </w:rPr>
              <w:t xml:space="preserve">ust.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pkt. 1 Rozporządzeniu Ministra Sprawiedliwości z dnia 24 stycznia 2005 r. w sprawie wynagrodzenia za czynności tłumacza przysięgłego (Dz.U.05.15.131)</w:t>
            </w:r>
            <w:r w:rsidR="004D599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D5992" w:rsidRPr="004D5992">
              <w:rPr>
                <w:rFonts w:ascii="Times New Roman" w:hAnsi="Times New Roman" w:cs="Times New Roman"/>
                <w:b/>
                <w:sz w:val="20"/>
                <w:szCs w:val="20"/>
              </w:rPr>
              <w:t>na język polski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C1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39E" w:rsidRDefault="004D599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92" w:rsidTr="00C1039E">
        <w:trPr>
          <w:trHeight w:val="28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5992" w:rsidRDefault="004D599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5992" w:rsidRDefault="004D5992">
            <w:pPr>
              <w:snapToGrid w:val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Tłumaczenia pisemne zwykłe,  o których mowa w § 2 ust. 1 pkt. 2 Rozporządzeniu Ministra Sprawiedliwości z dnia 24 stycznia 2005 r. w sprawie wynagrodzenia za czynności tłumacza przysięgłego (Dz.U.05.15.131)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Pr="004D5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język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D5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polski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5992" w:rsidRDefault="004D5992" w:rsidP="0023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5992" w:rsidRDefault="004D5992" w:rsidP="002344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5992" w:rsidRDefault="004D599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92" w:rsidRDefault="004D599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39E" w:rsidTr="00C1039E">
        <w:trPr>
          <w:trHeight w:val="284"/>
          <w:jc w:val="center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D33" w:rsidRDefault="007A3D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39E" w:rsidRDefault="00C103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Pozostałe tłumaczenia</w:t>
            </w:r>
          </w:p>
        </w:tc>
      </w:tr>
      <w:tr w:rsidR="00C1039E" w:rsidTr="00C1039E">
        <w:trPr>
          <w:trHeight w:val="28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4D599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C1039E">
            <w:pPr>
              <w:snapToGrid w:val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Tłumaczenia pisemne nieuwierzytelnione (1.800 znaków ze spacjami) wykonane w terminie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zwykłym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C1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7A3D33" w:rsidP="007A3D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0C15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39E" w:rsidTr="00C1039E">
        <w:trPr>
          <w:trHeight w:val="28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4D599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39E" w:rsidRDefault="00C1039E">
            <w:pPr>
              <w:pStyle w:val="pkt"/>
              <w:suppressAutoHyphens w:val="0"/>
              <w:spacing w:before="0" w:after="0" w:line="276" w:lineRule="auto"/>
              <w:ind w:left="295"/>
              <w:rPr>
                <w:rFonts w:cs="Times New Roman"/>
                <w:sz w:val="20"/>
                <w:szCs w:val="20"/>
              </w:rPr>
            </w:pPr>
          </w:p>
          <w:p w:rsidR="00C1039E" w:rsidRDefault="00C1039E">
            <w:pPr>
              <w:pStyle w:val="pkt"/>
              <w:suppressAutoHyphens w:val="0"/>
              <w:spacing w:before="0" w:after="0" w:line="276" w:lineRule="auto"/>
              <w:ind w:left="-36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Tłumaczenia pisemne nieuwierzytelnione (1.800 znaków ze spacjami) wykonane w terminie </w:t>
            </w:r>
            <w:r>
              <w:rPr>
                <w:rFonts w:cs="Times New Roman"/>
                <w:sz w:val="20"/>
                <w:szCs w:val="20"/>
                <w:u w:val="single"/>
              </w:rPr>
              <w:t>pilnym</w:t>
            </w:r>
          </w:p>
          <w:p w:rsidR="00C1039E" w:rsidRDefault="00C1039E">
            <w:pPr>
              <w:snapToGrid w:val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1A60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3D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5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39E" w:rsidTr="00C1039E">
        <w:trPr>
          <w:trHeight w:val="28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4D599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39E" w:rsidRDefault="00C1039E">
            <w:pPr>
              <w:pStyle w:val="pkt"/>
              <w:suppressAutoHyphens w:val="0"/>
              <w:spacing w:before="0" w:after="0" w:line="276" w:lineRule="auto"/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Tłumaczeń pisemne uwierzytelnione (1.125 znaków ze spacjami, zgodnie z zasadami wykonywania czynności uwierzytelniających) wykonane w terminie </w:t>
            </w:r>
            <w:r>
              <w:rPr>
                <w:rFonts w:cs="Times New Roman"/>
                <w:sz w:val="20"/>
                <w:szCs w:val="20"/>
                <w:u w:val="single"/>
              </w:rPr>
              <w:t>zwykłym</w:t>
            </w:r>
          </w:p>
          <w:p w:rsidR="00C1039E" w:rsidRDefault="00C1039E">
            <w:pPr>
              <w:snapToGrid w:val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7A3D33" w:rsidP="007A3D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39E" w:rsidTr="00C1039E">
        <w:trPr>
          <w:trHeight w:val="28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4D599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39E" w:rsidRDefault="00C1039E">
            <w:pPr>
              <w:pStyle w:val="pkt"/>
              <w:suppressAutoHyphens w:val="0"/>
              <w:spacing w:before="40" w:after="40" w:line="276" w:lineRule="auto"/>
              <w:ind w:left="0" w:hanging="3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Tłumaczenia pisemne uwierzytelnione (1.125 znaków ze spacjami, zgodnie z zasadami wykonywania czynności uwierzytelniających) wykonane w terminie </w:t>
            </w:r>
            <w:r>
              <w:rPr>
                <w:rFonts w:cs="Times New Roman"/>
                <w:sz w:val="20"/>
                <w:szCs w:val="20"/>
                <w:u w:val="single"/>
              </w:rPr>
              <w:t>pilnym</w:t>
            </w:r>
          </w:p>
          <w:p w:rsidR="00C1039E" w:rsidRDefault="00C1039E">
            <w:pPr>
              <w:snapToGrid w:val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7A3D33" w:rsidP="007A3D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B5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39E" w:rsidTr="007A3D33">
        <w:trPr>
          <w:trHeight w:val="737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39E" w:rsidRDefault="004D599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39E" w:rsidRDefault="00C1039E">
            <w:pPr>
              <w:snapToGrid w:val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Tłumaczenia ustne konsekutywne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6B50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39E" w:rsidTr="00C1039E">
        <w:trPr>
          <w:trHeight w:val="28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4D599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39E" w:rsidRDefault="00C1039E">
            <w:pPr>
              <w:pStyle w:val="pkt"/>
              <w:suppressAutoHyphens w:val="0"/>
              <w:spacing w:before="40" w:after="40" w:line="276" w:lineRule="auto"/>
              <w:ind w:left="29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Tłumaczenia ustne symultaniczne  </w:t>
            </w:r>
          </w:p>
          <w:p w:rsidR="00C1039E" w:rsidRDefault="00C1039E">
            <w:pPr>
              <w:snapToGrid w:val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039E" w:rsidRDefault="006B50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6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39E" w:rsidTr="00C1039E">
        <w:trPr>
          <w:trHeight w:val="284"/>
          <w:jc w:val="center"/>
        </w:trPr>
        <w:tc>
          <w:tcPr>
            <w:tcW w:w="1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39E" w:rsidRDefault="00C1039E" w:rsidP="007A3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Razem wartość brutto pozycji od 1 do </w:t>
            </w:r>
            <w:r w:rsidR="007A3D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E" w:rsidRDefault="00C1039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039E" w:rsidRDefault="00C1039E" w:rsidP="00C1039E">
      <w:pPr>
        <w:rPr>
          <w:rFonts w:ascii="Times New Roman" w:hAnsi="Times New Roman" w:cs="Times New Roman"/>
          <w:sz w:val="20"/>
          <w:szCs w:val="20"/>
        </w:rPr>
      </w:pPr>
    </w:p>
    <w:p w:rsidR="00C1039E" w:rsidRDefault="00C1039E" w:rsidP="00C1039E">
      <w:pPr>
        <w:ind w:left="705"/>
        <w:jc w:val="both"/>
        <w:rPr>
          <w:rFonts w:ascii="Times New Roman" w:hAnsi="Times New Roman" w:cs="Times New Roman"/>
          <w:sz w:val="20"/>
          <w:szCs w:val="20"/>
        </w:rPr>
      </w:pPr>
    </w:p>
    <w:p w:rsidR="00C1039E" w:rsidRDefault="00C1039E" w:rsidP="00C1039E">
      <w:pPr>
        <w:ind w:left="705"/>
        <w:jc w:val="both"/>
        <w:rPr>
          <w:rFonts w:ascii="Times New Roman" w:hAnsi="Times New Roman" w:cs="Times New Roman"/>
          <w:sz w:val="20"/>
          <w:szCs w:val="20"/>
        </w:rPr>
      </w:pPr>
    </w:p>
    <w:p w:rsidR="00C1039E" w:rsidRDefault="00C1039E" w:rsidP="00C103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............................., dn. 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</w:t>
      </w:r>
    </w:p>
    <w:p w:rsidR="00C1039E" w:rsidRDefault="00C1039E" w:rsidP="00C1039E">
      <w:pPr>
        <w:pStyle w:val="Tekstpodstawowywcity3"/>
        <w:ind w:left="778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(podpis(y) osób uprawnionych do reprezentacji wykonawcy)</w:t>
      </w:r>
    </w:p>
    <w:p w:rsidR="00C1039E" w:rsidRDefault="00C1039E" w:rsidP="00C1039E"/>
    <w:p w:rsidR="005B1019" w:rsidRDefault="005B1019"/>
    <w:sectPr w:rsidR="005B1019" w:rsidSect="00C103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039E"/>
    <w:rsid w:val="000C1521"/>
    <w:rsid w:val="00140D23"/>
    <w:rsid w:val="001A6024"/>
    <w:rsid w:val="002D6CE2"/>
    <w:rsid w:val="003F6E89"/>
    <w:rsid w:val="00475CF2"/>
    <w:rsid w:val="004B16AB"/>
    <w:rsid w:val="004D5992"/>
    <w:rsid w:val="00595F4D"/>
    <w:rsid w:val="005B1019"/>
    <w:rsid w:val="006B50B2"/>
    <w:rsid w:val="00745ABD"/>
    <w:rsid w:val="007A3D33"/>
    <w:rsid w:val="00866779"/>
    <w:rsid w:val="008B09B7"/>
    <w:rsid w:val="00966B65"/>
    <w:rsid w:val="00B7670D"/>
    <w:rsid w:val="00B83F99"/>
    <w:rsid w:val="00C1039E"/>
    <w:rsid w:val="00D4148F"/>
    <w:rsid w:val="00DD6863"/>
    <w:rsid w:val="00F13A03"/>
    <w:rsid w:val="00F87B8A"/>
    <w:rsid w:val="00FA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39E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unhideWhenUsed/>
    <w:rsid w:val="00C1039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1039E"/>
    <w:rPr>
      <w:rFonts w:ascii="Calibri" w:eastAsia="Calibri" w:hAnsi="Calibri" w:cs="Calibri"/>
      <w:sz w:val="16"/>
      <w:szCs w:val="16"/>
      <w:lang w:eastAsia="ar-SA"/>
    </w:rPr>
  </w:style>
  <w:style w:type="paragraph" w:customStyle="1" w:styleId="pkt">
    <w:name w:val="pkt"/>
    <w:basedOn w:val="Normalny"/>
    <w:rsid w:val="00C1039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863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A3D33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437</Words>
  <Characters>2625</Characters>
  <Application>Microsoft Office Word</Application>
  <DocSecurity>0</DocSecurity>
  <Lines>21</Lines>
  <Paragraphs>6</Paragraphs>
  <ScaleCrop>false</ScaleCrop>
  <Company>Urząd Miasta Szczecin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jlesz</dc:creator>
  <cp:keywords/>
  <dc:description/>
  <cp:lastModifiedBy>jmartyn</cp:lastModifiedBy>
  <cp:revision>2</cp:revision>
  <cp:lastPrinted>2010-12-23T09:07:00Z</cp:lastPrinted>
  <dcterms:created xsi:type="dcterms:W3CDTF">2011-11-22T10:48:00Z</dcterms:created>
  <dcterms:modified xsi:type="dcterms:W3CDTF">2011-11-22T10:48:00Z</dcterms:modified>
</cp:coreProperties>
</file>